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before="0" w:after="0"/>
        <w:jc w:val="center"/>
      </w:pPr>
      <w:r>
        <w:rPr>
          <w:rFonts w:ascii="华文中宋" w:hAnsi="华文中宋" w:eastAsia="华文中宋"/>
          <w:b/>
          <w:sz w:val="44"/>
        </w:rPr>
        <w:t>COSMOS项目</w:t>
      </w:r>
    </w:p>
    <w:p>
      <w:pPr>
        <w:spacing w:line="560" w:lineRule="exact" w:before="0" w:after="0"/>
        <w:jc w:val="left"/>
      </w:pPr>
      <w:r>
        <w:rPr>
          <w:rFonts w:ascii="黑体" w:hAnsi="黑体" w:eastAsia="黑体"/>
          <w:b/>
          <w:sz w:val="32"/>
        </w:rPr>
        <w:t>一、项目概述</w:t>
      </w:r>
    </w:p>
    <w:p>
      <w:pPr>
        <w:spacing w:line="560" w:lineRule="exact" w:before="0" w:after="0"/>
        <w:ind w:firstLine="640"/>
        <w:jc w:val="both"/>
      </w:pPr>
      <w:r>
        <w:rPr>
          <w:rFonts w:ascii="仿宋" w:hAnsi="仿宋" w:eastAsia="仿宋"/>
          <w:b w:val="0"/>
          <w:sz w:val="32"/>
        </w:rPr>
        <w:t>COSMOS（Computational Simulation of Online Social Behavior，在线社交行为计算仿真，项目简称SocialSim）是DARPA信息处理技术办公室（IPTO）主导的研究项目，旨在开发在线社交行为高保真计算仿真的创新技术。项目聚焦于信息传播和演化，用于分析对手的虚假信息行动，以及在灾难救援中向当地民众传递关键信息。该项目现已完成。</w:t>
      </w:r>
    </w:p>
    <w:p>
      <w:pPr>
        <w:spacing w:line="560" w:lineRule="exact" w:before="0" w:after="0"/>
        <w:jc w:val="left"/>
      </w:pPr>
      <w:r>
        <w:rPr>
          <w:rFonts w:ascii="黑体" w:hAnsi="黑体" w:eastAsia="黑体"/>
          <w:b/>
          <w:sz w:val="32"/>
        </w:rPr>
        <w:t>二、项目背景</w:t>
      </w:r>
    </w:p>
    <w:p>
      <w:pPr>
        <w:spacing w:line="560" w:lineRule="exact" w:before="0" w:after="0"/>
        <w:ind w:firstLine="640"/>
        <w:jc w:val="both"/>
      </w:pPr>
      <w:r>
        <w:rPr>
          <w:rFonts w:ascii="仿宋" w:hAnsi="仿宋" w:eastAsia="仿宋"/>
          <w:b w:val="0"/>
          <w:sz w:val="32"/>
        </w:rPr>
        <w:t>全球越来越多的人口连接到全球信息环境，该环境同时促成了根本性改变信息传播方式和速率的社会互动。国家行为体和非国家行为体日益利用全球信息环境传播其信念并推进相关目标。在线信息传播和演化的仿真，如果准确且达到规模，能够比现有方法更深入、更量化地理解对手对全球信息环境的利用。目前，美国政府采用小型专家团队推测信息可能如何在网络传播，此类活动虽提供一定洞察，但协调和执行耗时较长，且其对真实世界在线行为的代表准确性未知，规模也仅能覆盖真实世界的一小部分。</w:t>
      </w:r>
    </w:p>
    <w:p>
      <w:pPr>
        <w:spacing w:line="560" w:lineRule="exact" w:before="0" w:after="0"/>
        <w:jc w:val="left"/>
      </w:pPr>
      <w:r>
        <w:rPr>
          <w:rFonts w:ascii="黑体" w:hAnsi="黑体" w:eastAsia="黑体"/>
          <w:b/>
          <w:sz w:val="32"/>
        </w:rPr>
        <w:t>三、技术挑战与解决方案</w:t>
      </w:r>
    </w:p>
    <w:p>
      <w:pPr>
        <w:spacing w:line="560" w:lineRule="exact" w:before="0" w:after="0"/>
        <w:jc w:val="left"/>
      </w:pPr>
      <w:r>
        <w:rPr>
          <w:rFonts w:ascii="楷体" w:hAnsi="楷体" w:eastAsia="楷体"/>
          <w:b/>
          <w:sz w:val="32"/>
        </w:rPr>
        <w:t>（一）自上而下方法的局限</w:t>
      </w:r>
    </w:p>
    <w:p>
      <w:pPr>
        <w:spacing w:line="560" w:lineRule="exact" w:before="0" w:after="0"/>
        <w:ind w:firstLine="640"/>
        <w:jc w:val="both"/>
      </w:pPr>
      <w:r>
        <w:rPr>
          <w:rFonts w:ascii="仿宋" w:hAnsi="仿宋" w:eastAsia="仿宋"/>
          <w:b w:val="0"/>
          <w:sz w:val="32"/>
        </w:rPr>
        <w:t>自上而下的仿真方法关注整体群体动态，通过假设群体中行为统一或基本一致来建模行为现象。此类方法可以轻松扩展至模拟大规模人群，但如果群体特征存在特定、明显的差异，则可能不准确。</w:t>
      </w:r>
    </w:p>
    <w:p>
      <w:pPr>
        <w:spacing w:line="560" w:lineRule="exact" w:before="0" w:after="0"/>
        <w:jc w:val="left"/>
      </w:pPr>
      <w:r>
        <w:rPr>
          <w:rFonts w:ascii="楷体" w:hAnsi="楷体" w:eastAsia="楷体"/>
          <w:b/>
          <w:sz w:val="32"/>
        </w:rPr>
        <w:t>（二）自下而上方法的局限</w:t>
      </w:r>
    </w:p>
    <w:p>
      <w:pPr>
        <w:spacing w:line="560" w:lineRule="exact" w:before="0" w:after="0"/>
        <w:ind w:firstLine="640"/>
        <w:jc w:val="both"/>
      </w:pPr>
      <w:r>
        <w:rPr>
          <w:rFonts w:ascii="仿宋" w:hAnsi="仿宋" w:eastAsia="仿宋"/>
          <w:b w:val="0"/>
          <w:sz w:val="32"/>
        </w:rPr>
        <w:t>自下而上的仿真方法将群体动态视为多样群体内活动和互动的涌现属性。虽然此类方法可以实现更准确的信息传播仿真，但不便于扩展以代表大型群体。</w:t>
      </w:r>
    </w:p>
    <w:p>
      <w:pPr>
        <w:spacing w:line="560" w:lineRule="exact" w:before="0" w:after="0"/>
        <w:jc w:val="left"/>
      </w:pPr>
      <w:r>
        <w:rPr>
          <w:rFonts w:ascii="楷体" w:hAnsi="楷体" w:eastAsia="楷体"/>
          <w:b/>
          <w:sz w:val="32"/>
        </w:rPr>
        <w:t>（三）SocialSim的目标</w:t>
      </w:r>
    </w:p>
    <w:p>
      <w:pPr>
        <w:spacing w:line="560" w:lineRule="exact" w:before="0" w:after="0"/>
        <w:ind w:firstLine="640"/>
        <w:jc w:val="both"/>
      </w:pPr>
      <w:r>
        <w:rPr>
          <w:rFonts w:ascii="仿宋" w:hAnsi="仿宋" w:eastAsia="仿宋"/>
          <w:b w:val="0"/>
          <w:sz w:val="32"/>
        </w:rPr>
        <w:t>SocialSim旨在开发新方法解决上述挑战，结合自上而下和自下而上方法的优势，实现既准确又可扩展的在线社交行为仿真。高保真计算仿真支持分析对手的战略性虚假信息行动，理解信息在社交网络中的传播机制和演化规律，识别协调性影响力行动（CIB）的模式和特征。</w:t>
      </w:r>
    </w:p>
    <w:p>
      <w:pPr>
        <w:spacing w:line="560" w:lineRule="exact" w:before="0" w:after="0"/>
        <w:jc w:val="left"/>
      </w:pPr>
      <w:r>
        <w:rPr>
          <w:rFonts w:ascii="黑体" w:hAnsi="黑体" w:eastAsia="黑体"/>
          <w:b/>
          <w:sz w:val="32"/>
        </w:rPr>
        <w:t>四、应用场景</w:t>
      </w:r>
    </w:p>
    <w:p>
      <w:pPr>
        <w:spacing w:line="560" w:lineRule="exact" w:before="0" w:after="0"/>
        <w:jc w:val="left"/>
      </w:pPr>
      <w:r>
        <w:rPr>
          <w:rFonts w:ascii="楷体" w:hAnsi="楷体" w:eastAsia="楷体"/>
          <w:b/>
          <w:sz w:val="32"/>
        </w:rPr>
        <w:t>（一）虚假信息行动分析</w:t>
      </w:r>
    </w:p>
    <w:p>
      <w:pPr>
        <w:spacing w:line="560" w:lineRule="exact" w:before="0" w:after="0"/>
        <w:ind w:firstLine="640"/>
        <w:jc w:val="both"/>
      </w:pPr>
      <w:r>
        <w:rPr>
          <w:rFonts w:ascii="仿宋" w:hAnsi="仿宋" w:eastAsia="仿宋"/>
          <w:b w:val="0"/>
          <w:sz w:val="32"/>
        </w:rPr>
        <w:t>高保真仿真支持分析对手的战略性虚假信息行动，为应对敌对信息作战提供量化决策支持。</w:t>
      </w:r>
    </w:p>
    <w:p>
      <w:pPr>
        <w:spacing w:line="560" w:lineRule="exact" w:before="0" w:after="0"/>
        <w:jc w:val="left"/>
      </w:pPr>
      <w:r>
        <w:rPr>
          <w:rFonts w:ascii="楷体" w:hAnsi="楷体" w:eastAsia="楷体"/>
          <w:b/>
          <w:sz w:val="32"/>
        </w:rPr>
        <w:t>（二）灾难救援信息传递</w:t>
      </w:r>
    </w:p>
    <w:p>
      <w:pPr>
        <w:spacing w:line="560" w:lineRule="exact" w:before="0" w:after="0"/>
        <w:ind w:firstLine="640"/>
        <w:jc w:val="both"/>
      </w:pPr>
      <w:r>
        <w:rPr>
          <w:rFonts w:ascii="仿宋" w:hAnsi="仿宋" w:eastAsia="仿宋"/>
          <w:b w:val="0"/>
          <w:sz w:val="32"/>
        </w:rPr>
        <w:t>在灾难救援行动中，仿真技术可用于优化向当地民众传递关键信息的策略，确保重要信息在社交网络中有效传播，减少谣言和虚假信息的干扰。</w:t>
      </w:r>
    </w:p>
    <w:p>
      <w:pPr>
        <w:spacing w:line="560" w:lineRule="exact" w:before="0" w:after="0"/>
        <w:jc w:val="left"/>
      </w:pPr>
      <w:r>
        <w:rPr>
          <w:rFonts w:ascii="黑体" w:hAnsi="黑体" w:eastAsia="黑体"/>
          <w:b/>
          <w:sz w:val="32"/>
        </w:rPr>
        <w:t>五、项目状态</w:t>
      </w:r>
    </w:p>
    <w:p>
      <w:pPr>
        <w:spacing w:line="560" w:lineRule="exact" w:before="0" w:after="0"/>
        <w:ind w:firstLine="640"/>
        <w:jc w:val="both"/>
      </w:pPr>
      <w:r>
        <w:rPr>
          <w:rFonts w:ascii="仿宋" w:hAnsi="仿宋" w:eastAsia="仿宋"/>
          <w:b w:val="0"/>
          <w:sz w:val="32"/>
        </w:rPr>
        <w:t>该项目现已完成。DARPA官网标注"此项目现已完成，本页面仅作参考，不再维护"。项目成果为后续DARPA在信息域作战和认知战领域的研究奠定了技术基础。</w:t>
      </w:r>
    </w:p>
    <w:p>
      <w:pPr>
        <w:spacing w:line="560" w:lineRule="exact" w:before="0" w:after="0"/>
        <w:jc w:val="left"/>
      </w:pPr>
      <w:r>
        <w:rPr>
          <w:rFonts w:ascii="黑体" w:hAnsi="黑体" w:eastAsia="黑体"/>
          <w:b/>
          <w:sz w:val="32"/>
        </w:rPr>
        <w:t>参考文献</w:t>
      </w:r>
    </w:p>
    <w:p>
      <w:pPr>
        <w:spacing w:line="560" w:lineRule="exact" w:before="0" w:after="0"/>
        <w:ind w:firstLine="560"/>
        <w:jc w:val="left"/>
      </w:pPr>
      <w:r>
        <w:rPr>
          <w:rFonts w:ascii="仿宋" w:hAnsi="仿宋" w:eastAsia="仿宋"/>
          <w:b w:val="0"/>
          <w:sz w:val="28"/>
        </w:rPr>
        <w:t>[1] DARPA, "Computational Simulation of Online Social Behavior (SocialSim)," https://www.darpa.mil/research/programs/computational-simulation-of-online-social-behavior</w:t>
      </w:r>
    </w:p>
    <w:p>
      <w:pPr>
        <w:spacing w:line="560" w:lineRule="exact" w:before="0" w:after="0"/>
        <w:ind w:firstLine="560"/>
        <w:jc w:val="left"/>
      </w:pPr>
      <w:r>
        <w:rPr>
          <w:rFonts w:ascii="仿宋" w:hAnsi="仿宋" w:eastAsia="仿宋"/>
          <w:b w:val="0"/>
          <w:sz w:val="28"/>
        </w:rPr>
        <w:t>[2] DARPA Information Processing Techniques Office (IPTO).</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