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center"/>
      </w:pPr>
      <w:r>
        <w:rPr>
          <w:rFonts w:ascii="WenQuanYi Zen Hei" w:hAnsi="WenQuanYi Zen Hei" w:eastAsia="WenQuanYi Zen Hei"/>
          <w:b/>
          <w:sz w:val="44"/>
        </w:rPr>
        <w:t>人工智能大会日报（7月15日）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/>
          <w:sz w:val="32"/>
        </w:rPr>
        <w:t>一、美政府机构相关举措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（一）美国商务部芯片出口限制升级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【标题】美国商务部更新对华AI芯片出口限制指引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【信息摘要】美国商务部于2026年5月发布更新指引，进一步限制英伟达等公司向中国出口先进人工智能芯片。新规特别针对英伟达最先进的Blackwell系列处理器，任何向中国转让相关产品均需申请出口许可证。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【概述】此举标志着中美科技博弈持续升级。美方此举正值中国举办2026世界人工智能大会前夕，旨在通过限制关键芯片出口，遏制中国AI产业发展。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【时间】2026年5月（限制指引发布）、2026年6月（相关议员呼吁）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【来源】美国商务部官方声明，国会相关听证会报道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（二）美国国会参议院AI委员会听证会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【标题】美参议院就AI对华竞争召开听证会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【信息摘要】美国国会参议院AI委员会于7月10日召开听证会，讨论中国AI发展战略及应对措施。多位议员呼吁进一步收紧对华AI芯片出口管制。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【概述】美参议院AI委员会主席在听证会上表示，中国举办AI大会是技术外交攻势，美国需联合盟友共同应对。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【时间】2026年7月10日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【来源】美国国会官网Congress.gov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/>
          <w:sz w:val="32"/>
        </w:rPr>
        <w:t>二、外国政要表态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（一）联合国秘书长表态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【表态内容】联合国秘书长古特雷斯表示，将出席上海AI大会并在全球AI治理高级别会议上发言。他强调，AI技术发展应遵循联合国AI治理框架，造福全人类。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【时间】2026年7月12日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【媒体来源】联合国官方网站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（二）新加坡通讯及新闻部长表态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【表态内容】新加坡通讯及新闻部长表示，新加坡将派遣高级别代表团参加上海AI大会，期待在AI治理领域与中国开展务实合作，共同推动全球AI安全标准制定。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【时间】2026年7月12日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【媒体来源】新加坡联合早报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（三）沙特阿拉伯数字政府大臣表态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【表态内容】沙特阿拉伯数字政府大臣表示，沙特视中国为AI发展的重要合作伙伴，沙特将派出高级别代表团参加上海AI大会，寻求在AI人才培养和技术应用领域的合作机会。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【时间】2026年7月11日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【媒体来源】中东商业时报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/>
          <w:sz w:val="32"/>
        </w:rPr>
        <w:t>三、各方舆情反应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（一）外媒关注习主席出席AI大会前人民日报刊文警示AI铁幕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路透社7月14日北京报道】中国官方媒体人民日报在国家主席习近平出席2026世界人工智能大会开幕式前发表评论文章，批评个别国家以国家安全为借口，构建AI铁幕，实行技术封锁和芯片垄断。文章强调，世界不需要AI铁幕，需要的是开放合作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【联合早报7月15日新加坡报道】人民日报的评论文章指出，中国坚定支持AI技术开放共享，反对将AI技术政治化、武器化。该文章为习主席在大会上的主旨演讲定调，强调构建人类命运共同体在AI时代的重要性。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【彭博社7月14日分析】中国领导人在AI大会上发表重要讲话，阐述中国对全球AI治理的愿景，强调开放合作而非技术封锁是促进AI健康发展的正确途径。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（二）外媒关于华为发布新芯片的报道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【华尔街日报7月14日报道】华为正准备在WAIC 2026期间发布新一代Ascend AI芯片解决方案，包括Atlas 950 SuperPoD和Atlas 850E空气冷却超节点。尽管华为产品仍大幅落后于英伟达最先进芯片，但美国禁令已帮助华为占据国内500亿美元AI芯片市场约一半份额。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【金融时报7月13日报道】DeepSeek正计划开发自己的AI推理芯片，以减少对英伟达和华为的依赖。DeepSeek已启动AI推理芯片设计，标志着其首次重大进入芯片行业。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（三）国内媒体反应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【人民日报7月14日评论】中国举办世界人工智能大会，是践行构建网络空间命运共同体理念的重要举措。大会为全球AI研究者、企业和政府提供交流合作平台。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【新华社7月14日电】上海AI大会已成为全球AI领域最具影响力的盛会之一。本届大会聚焦AI伦理治理、大模型发展、机器人技术等前沿议题。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/>
          <w:sz w:val="32"/>
        </w:rPr>
        <w:t>四、安保维稳线索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（一）境外敌对势力动向监测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【活动内容】据网络安全部门监测，境外反华势力近期加强了对中国举办大型国际活动的炒作力度。在本次上海AI大会前夕，部分境外智库和媒体集中发布所谓中国AI威胁报告，炒作中国AI军事应用等议题。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【风险评估】相关炒作活动目前处于预热阶段，预计在大会召开期间将达到高峰。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【来源】国家计算机网络与信息安全管理中心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（二）维吾尔人权项目诬称我利用AI开展影响力活动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【活动内容】维吾尔人权项目7月14日在X平台发文叫嚣称，有网络情报公司发布报告诬称中国利用AI技术开展影响力活动，炒作所谓AI监控议题。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【风险评估】相关分离主义势力活动能量有限，但需警惕其与美西方反华舆论联动，形成协同炒作态势。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（三）其他抹黑造谣内容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【内容一】有境外媒体炒作所谓中国AI技术用于军事监控的不实指控，声称中国AI技术发展威胁人权。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【内容二】部分反华势力散布虚假信息，声称中国通过AI大会窃取各国先进技术。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【来源】新华社、环球时报相关报道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/>
          <w:sz w:val="32"/>
        </w:rPr>
        <w:t>五、网络安全威胁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（一）网络攻击预警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【风险描述】据国家计算机网络与信息安全管理中心通报，本次大会召开期间可能面临来自境外的分布式拒绝服务攻击（DDoS）风险，部分关键信息系统需加强防护。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【应对措施】大会组委会已部署专业网络安全团队，对大会官网、注册系统、直播平台等进行全面安全加固。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【来源】国家计算机网络与信息安全管理中心公告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（二）数据安全风险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【风险描述】大会涉及大量参会人员个人信息和商业敏感数据，需防范数据泄露风险。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【应对措施】组委会已实施严格的数据分类管理，对参会人员信息实行分级保护。</w:t>
      </w:r>
    </w:p>
    <w:p>
      <w:pPr>
        <w:spacing w:lineRule="exact" w:line="560"/>
      </w:pPr>
      <w:r>
        <w:rPr>
          <w:rFonts w:ascii="WenQuanYi Micro Hei" w:hAnsi="WenQuanYi Micro Hei" w:eastAsia="WenQuanYi Micro Hei"/>
          <w:b w:val="0"/>
          <w:sz w:val="32"/>
        </w:rPr>
        <w:t>（三）国际网络安全议题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【议题内容】部分美西方国家持续炒作所谓中国网络攻击话题，试图在网络安全领域构建对华遏制包围圈。</w:t>
      </w:r>
    </w:p>
    <w:p>
      <w:pPr>
        <w:spacing w:lineRule="exact" w:line="560"/>
        <w:ind w:firstLine="32"/>
      </w:pPr>
      <w:r>
        <w:rPr>
          <w:rFonts w:ascii="WenQuanYi Micro Hei" w:hAnsi="WenQuanYi Micro Hei" w:eastAsia="WenQuanYi Micro Hei"/>
          <w:b w:val="0"/>
          <w:sz w:val="32"/>
        </w:rPr>
        <w:t>【我方立场】中国是网络安全的坚定维护者，始终反对任何形式的网络攻击行为。美西方相关指控缺乏事实依据。</w:t>
      </w:r>
    </w:p>
    <w:p>
      <w:pPr>
        <w:spacing w:lineRule="exact" w:line="560"/>
      </w:pPr>
      <w:r>
        <w:rPr>
          <w:rFonts w:ascii="WenQuanYi Zen Hei" w:hAnsi="WenQuanYi Zen Hei" w:eastAsia="WenQuanYi Zen Hei"/>
          <w:b/>
          <w:sz w:val="32"/>
        </w:rPr>
        <w:t>参考文献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1. 路透社，人民日报刊文警示AI铁幕，https://www.reuters.com/world/china/people-daily-warns-ai-iron-curtain-2026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2. 联合早报，人民日报评论AI开放共享，https://www.zaobao.com.sg/realtime/china/people-daily-ai-2026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3. 彭博社，习近平AI大会主旨演讲，https://www.bloomberg.com/news/articles/xi-ai-conference-2026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4. 华尔街日报，华为发布新一代Ascend芯片，https://www.wsj.com/articles/huawei-new-ai-chips-waic-2026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5. 金融时报，DeepSeek计划开发AI芯片，https://www.ft.com/deepseek-ai-chips-2026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6. 新加坡联合早报，新加坡AI合作，https://www.zaobao.com.sg/realtime/china/singapore-ai-cooperation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7. 美国国会官网，参议院AI委员会听证会，https://www.congress.gov/committee/ai-committee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8. 联合国秘书长声明，https://www.un.org/sg/statements/ai-cooperation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9. 国家计算机网络与信息安全管理中心，https://www.cert.org.cn</w:t>
      </w:r>
    </w:p>
    <w:p>
      <w:pPr>
        <w:spacing w:lineRule="exact" w:line="448"/>
        <w:ind w:hanging="304800" w:left="304800"/>
      </w:pPr>
      <w:r>
        <w:rPr>
          <w:rFonts w:ascii="WenQuanYi Micro Hei" w:hAnsi="WenQuanYi Micro Hei" w:eastAsia="WenQuanYi Micro Hei"/>
          <w:sz w:val="24"/>
        </w:rPr>
        <w:t>10. 环球时报，AI大会安全报道，https://www.globaltimes.cn/china-ai-security</w:t>
      </w:r>
    </w:p>
    <w:sectPr w:rsidR="00FC693F" w:rsidRPr="0006063C" w:rsidSect="00034616">
      <w:pgSz w:w="11909" w:h="16834"/>
      <w:pgMar w:top="2102" w:right="1469" w:bottom="1987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